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008357-96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РВД Сервис» Гасанова Ислама Гасановича,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8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РВД Сервис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Чапаева, д. 91, кв. 46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Гасановым И.Г.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>чета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 не позднее 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 xml:space="preserve">.2023 года, </w:t>
      </w:r>
      <w:r>
        <w:rPr>
          <w:rFonts w:ascii="Times New Roman" w:eastAsia="Times New Roman" w:hAnsi="Times New Roman" w:cs="Times New Roman"/>
        </w:rPr>
        <w:t xml:space="preserve">фактически расчет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Гасанов И.Г.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3800347300001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Гасановым И.Г.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Гасанова И.Г.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>пре 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 О С Т А Н О В И 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«РВД Сервис» Гасанова Ислама Гасановича </w:t>
      </w:r>
      <w:r>
        <w:rPr>
          <w:rFonts w:ascii="Times New Roman" w:eastAsia="Times New Roman" w:hAnsi="Times New Roman" w:cs="Times New Roman"/>
        </w:rPr>
        <w:t>признать виновным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9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5-80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36">
    <w:name w:val="cat-UserDefined grp-29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